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9002B" w14:textId="5BCBF323" w:rsidR="00B01A7A" w:rsidRDefault="00B01A7A" w:rsidP="005C7FC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01A7A">
        <w:rPr>
          <w:rFonts w:ascii="Arial" w:hAnsi="Arial" w:cs="Arial"/>
        </w:rPr>
        <w:t>Eating disorders</w:t>
      </w:r>
    </w:p>
    <w:p w14:paraId="3A3B5F7B" w14:textId="5AA62731" w:rsidR="00A00832" w:rsidRPr="00B01A7A" w:rsidRDefault="00A00832" w:rsidP="005C7FC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Child Sexual Exploitation</w:t>
      </w:r>
    </w:p>
    <w:p w14:paraId="04521E97" w14:textId="77777777" w:rsidR="00BB5AE9" w:rsidRPr="00BB5AE9" w:rsidRDefault="00BB5AE9" w:rsidP="005C7FCF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BB5AE9">
        <w:rPr>
          <w:rFonts w:ascii="Arial" w:eastAsia="Times New Roman" w:hAnsi="Arial" w:cs="Arial"/>
          <w:shd w:val="clear" w:color="auto" w:fill="FFFFFF"/>
          <w:lang w:eastAsia="en-GB"/>
        </w:rPr>
        <w:t>Complex Trauma Certification Training Level 1 &amp; 2</w:t>
      </w:r>
    </w:p>
    <w:p w14:paraId="257B4516" w14:textId="17997E77" w:rsidR="00BB5AE9" w:rsidRPr="00BB5AE9" w:rsidRDefault="00BB5AE9" w:rsidP="00BB5AE9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Style w:val="color15"/>
          <w:rFonts w:ascii="Arial" w:hAnsi="Arial" w:cs="Arial"/>
          <w:bdr w:val="none" w:sz="0" w:space="0" w:color="auto" w:frame="1"/>
        </w:rPr>
      </w:pPr>
      <w:r w:rsidRPr="00853D7E">
        <w:rPr>
          <w:rStyle w:val="color15"/>
          <w:rFonts w:ascii="Arial" w:hAnsi="Arial" w:cs="Arial"/>
          <w:bdr w:val="none" w:sz="0" w:space="0" w:color="auto" w:frame="1"/>
        </w:rPr>
        <w:t>Working with Insomnia</w:t>
      </w:r>
    </w:p>
    <w:p w14:paraId="15ABB56C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Style w:val="color15"/>
          <w:rFonts w:ascii="Arial" w:hAnsi="Arial" w:cs="Arial"/>
          <w:bdr w:val="none" w:sz="0" w:space="0" w:color="auto" w:frame="1"/>
        </w:rPr>
        <w:t>Working with inner critic</w:t>
      </w:r>
    </w:p>
    <w:p w14:paraId="65D564DC" w14:textId="77EE4931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Style w:val="color15"/>
          <w:rFonts w:ascii="Arial" w:hAnsi="Arial" w:cs="Arial"/>
          <w:bdr w:val="none" w:sz="0" w:space="0" w:color="auto" w:frame="1"/>
        </w:rPr>
      </w:pPr>
      <w:r w:rsidRPr="00853D7E">
        <w:rPr>
          <w:rStyle w:val="color15"/>
          <w:rFonts w:ascii="Arial" w:hAnsi="Arial" w:cs="Arial"/>
          <w:bdr w:val="none" w:sz="0" w:space="0" w:color="auto" w:frame="1"/>
        </w:rPr>
        <w:t>Working with insecure attachment </w:t>
      </w:r>
    </w:p>
    <w:p w14:paraId="0B7ADA89" w14:textId="1055F33D" w:rsidR="005C5210" w:rsidRDefault="005C5210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Style w:val="color15"/>
          <w:rFonts w:ascii="Arial" w:hAnsi="Arial" w:cs="Arial"/>
          <w:bdr w:val="none" w:sz="0" w:space="0" w:color="auto" w:frame="1"/>
        </w:rPr>
      </w:pPr>
      <w:r>
        <w:rPr>
          <w:rStyle w:val="color15"/>
          <w:rFonts w:ascii="Arial" w:hAnsi="Arial" w:cs="Arial"/>
          <w:bdr w:val="none" w:sz="0" w:space="0" w:color="auto" w:frame="1"/>
        </w:rPr>
        <w:t>Moving your practice online</w:t>
      </w:r>
    </w:p>
    <w:p w14:paraId="4C6116D8" w14:textId="1B5A6538" w:rsidR="005C5210" w:rsidRDefault="005C5210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Style w:val="color15"/>
          <w:rFonts w:ascii="Arial" w:hAnsi="Arial" w:cs="Arial"/>
          <w:bdr w:val="none" w:sz="0" w:space="0" w:color="auto" w:frame="1"/>
        </w:rPr>
      </w:pPr>
      <w:r>
        <w:rPr>
          <w:rStyle w:val="color15"/>
          <w:rFonts w:ascii="Arial" w:hAnsi="Arial" w:cs="Arial"/>
          <w:bdr w:val="none" w:sz="0" w:space="0" w:color="auto" w:frame="1"/>
        </w:rPr>
        <w:t>How to do counselling online: a coronavirus primer</w:t>
      </w:r>
    </w:p>
    <w:p w14:paraId="75E9E13E" w14:textId="49D5F6DF" w:rsidR="005C5210" w:rsidRDefault="005C5210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Style w:val="color15"/>
          <w:rFonts w:ascii="Arial" w:hAnsi="Arial" w:cs="Arial"/>
          <w:bdr w:val="none" w:sz="0" w:space="0" w:color="auto" w:frame="1"/>
        </w:rPr>
        <w:t>Working online</w:t>
      </w:r>
    </w:p>
    <w:p w14:paraId="5E5374CB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Style w:val="color15"/>
          <w:rFonts w:ascii="Arial" w:hAnsi="Arial" w:cs="Arial"/>
          <w:bdr w:val="none" w:sz="0" w:space="0" w:color="auto" w:frame="1"/>
        </w:rPr>
        <w:t>Working with Trauma</w:t>
      </w:r>
    </w:p>
    <w:p w14:paraId="1FB27455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Style w:val="color15"/>
          <w:rFonts w:ascii="Arial" w:hAnsi="Arial" w:cs="Arial"/>
          <w:bdr w:val="none" w:sz="0" w:space="0" w:color="auto" w:frame="1"/>
        </w:rPr>
        <w:t>Attachment &amp; attachment in early years</w:t>
      </w:r>
    </w:p>
    <w:p w14:paraId="04D8694F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Style w:val="color15"/>
          <w:rFonts w:ascii="Arial" w:hAnsi="Arial" w:cs="Arial"/>
          <w:bdr w:val="none" w:sz="0" w:space="0" w:color="auto" w:frame="1"/>
        </w:rPr>
        <w:t>Working with Shame</w:t>
      </w:r>
    </w:p>
    <w:p w14:paraId="5FF43D14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Style w:val="color15"/>
          <w:rFonts w:ascii="Arial" w:hAnsi="Arial" w:cs="Arial"/>
          <w:bdr w:val="none" w:sz="0" w:space="0" w:color="auto" w:frame="1"/>
        </w:rPr>
        <w:t>Working with Anger</w:t>
      </w:r>
    </w:p>
    <w:p w14:paraId="101AD2E1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Fonts w:ascii="Arial" w:hAnsi="Arial" w:cs="Arial"/>
          <w:bdr w:val="none" w:sz="0" w:space="0" w:color="auto" w:frame="1"/>
        </w:rPr>
        <w:t>Controlling relationships</w:t>
      </w:r>
    </w:p>
    <w:p w14:paraId="71EAA16B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Fonts w:ascii="Arial" w:hAnsi="Arial" w:cs="Arial"/>
          <w:bdr w:val="none" w:sz="0" w:space="0" w:color="auto" w:frame="1"/>
        </w:rPr>
        <w:t>Some of my best friends are gay</w:t>
      </w:r>
    </w:p>
    <w:p w14:paraId="366485E5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Fonts w:ascii="Arial" w:hAnsi="Arial" w:cs="Arial"/>
          <w:bdr w:val="none" w:sz="0" w:space="0" w:color="auto" w:frame="1"/>
        </w:rPr>
        <w:t>Uniqueness of Autism</w:t>
      </w:r>
    </w:p>
    <w:p w14:paraId="7EBF6204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Fonts w:ascii="Arial" w:hAnsi="Arial" w:cs="Arial"/>
          <w:bdr w:val="none" w:sz="0" w:space="0" w:color="auto" w:frame="1"/>
        </w:rPr>
        <w:t>Childhood bereavement</w:t>
      </w:r>
    </w:p>
    <w:p w14:paraId="5017E490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Fonts w:ascii="Arial" w:hAnsi="Arial" w:cs="Arial"/>
          <w:bdr w:val="none" w:sz="0" w:space="0" w:color="auto" w:frame="1"/>
        </w:rPr>
        <w:t>Depression: a compassionate view</w:t>
      </w:r>
    </w:p>
    <w:p w14:paraId="1BBE1744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Fonts w:ascii="Arial" w:hAnsi="Arial" w:cs="Arial"/>
          <w:bdr w:val="none" w:sz="0" w:space="0" w:color="auto" w:frame="1"/>
        </w:rPr>
        <w:t>A.D.H.D awareness</w:t>
      </w:r>
    </w:p>
    <w:p w14:paraId="21991D95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Fonts w:ascii="Arial" w:hAnsi="Arial" w:cs="Arial"/>
          <w:bdr w:val="none" w:sz="0" w:space="0" w:color="auto" w:frame="1"/>
        </w:rPr>
        <w:t>Trending drugs</w:t>
      </w:r>
    </w:p>
    <w:p w14:paraId="0BFA9BCC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Fonts w:ascii="Arial" w:hAnsi="Arial" w:cs="Arial"/>
          <w:bdr w:val="none" w:sz="0" w:space="0" w:color="auto" w:frame="1"/>
        </w:rPr>
        <w:t>Online Safety for Young People</w:t>
      </w:r>
    </w:p>
    <w:p w14:paraId="03C6E400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Fonts w:ascii="Arial" w:hAnsi="Arial" w:cs="Arial"/>
          <w:bdr w:val="none" w:sz="0" w:space="0" w:color="auto" w:frame="1"/>
        </w:rPr>
        <w:t>Core Safeguarding Children and Young People</w:t>
      </w:r>
    </w:p>
    <w:p w14:paraId="0249CC0E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Fonts w:ascii="Arial" w:hAnsi="Arial" w:cs="Arial"/>
          <w:bdr w:val="none" w:sz="0" w:space="0" w:color="auto" w:frame="1"/>
        </w:rPr>
        <w:t xml:space="preserve">Trauma is </w:t>
      </w:r>
      <w:proofErr w:type="spellStart"/>
      <w:proofErr w:type="gramStart"/>
      <w:r w:rsidRPr="00853D7E">
        <w:rPr>
          <w:rFonts w:ascii="Arial" w:hAnsi="Arial" w:cs="Arial"/>
          <w:bdr w:val="none" w:sz="0" w:space="0" w:color="auto" w:frame="1"/>
        </w:rPr>
        <w:t>contagious..</w:t>
      </w:r>
      <w:proofErr w:type="gramEnd"/>
      <w:r w:rsidRPr="00853D7E">
        <w:rPr>
          <w:rFonts w:ascii="Arial" w:hAnsi="Arial" w:cs="Arial"/>
          <w:bdr w:val="none" w:sz="0" w:space="0" w:color="auto" w:frame="1"/>
        </w:rPr>
        <w:t>so</w:t>
      </w:r>
      <w:proofErr w:type="spellEnd"/>
      <w:r w:rsidRPr="00853D7E">
        <w:rPr>
          <w:rFonts w:ascii="Arial" w:hAnsi="Arial" w:cs="Arial"/>
          <w:bdr w:val="none" w:sz="0" w:space="0" w:color="auto" w:frame="1"/>
        </w:rPr>
        <w:t xml:space="preserve"> is love: Creative approaches in working with challenging adolescents</w:t>
      </w:r>
    </w:p>
    <w:p w14:paraId="3FF742F6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Fonts w:ascii="Arial" w:hAnsi="Arial" w:cs="Arial"/>
          <w:bdr w:val="none" w:sz="0" w:space="0" w:color="auto" w:frame="1"/>
        </w:rPr>
        <w:t>Understanding and Working with suicide</w:t>
      </w:r>
    </w:p>
    <w:p w14:paraId="500298AE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Style w:val="color15"/>
          <w:rFonts w:ascii="Arial" w:hAnsi="Arial" w:cs="Arial"/>
          <w:bdr w:val="none" w:sz="0" w:space="0" w:color="auto" w:frame="1"/>
        </w:rPr>
        <w:t>Student Mental Health</w:t>
      </w:r>
    </w:p>
    <w:p w14:paraId="6249406A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Fonts w:ascii="Arial" w:hAnsi="Arial" w:cs="Arial"/>
          <w:bdr w:val="none" w:sz="0" w:space="0" w:color="auto" w:frame="1"/>
        </w:rPr>
        <w:t>Safeguarding training</w:t>
      </w:r>
    </w:p>
    <w:p w14:paraId="36A32299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Fonts w:ascii="Arial" w:hAnsi="Arial" w:cs="Arial"/>
          <w:bdr w:val="none" w:sz="0" w:space="0" w:color="auto" w:frame="1"/>
        </w:rPr>
        <w:t>Peace when my mind feels out of control</w:t>
      </w:r>
    </w:p>
    <w:p w14:paraId="3A06C08E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Style w:val="color15"/>
          <w:rFonts w:ascii="Arial" w:hAnsi="Arial" w:cs="Arial"/>
          <w:bdr w:val="none" w:sz="0" w:space="0" w:color="auto" w:frame="1"/>
        </w:rPr>
        <w:t>Working Therapeutically with people with Learning disabilities </w:t>
      </w:r>
    </w:p>
    <w:p w14:paraId="7D4BD6B0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Style w:val="color15"/>
          <w:rFonts w:ascii="Arial" w:hAnsi="Arial" w:cs="Arial"/>
          <w:bdr w:val="none" w:sz="0" w:space="0" w:color="auto" w:frame="1"/>
        </w:rPr>
        <w:t>Approaches to trauma and depression and Mindfulness</w:t>
      </w:r>
    </w:p>
    <w:p w14:paraId="40174821" w14:textId="77777777" w:rsidR="00853D7E" w:rsidRDefault="00853D7E" w:rsidP="00853D7E">
      <w:pPr>
        <w:pStyle w:val="font9"/>
        <w:numPr>
          <w:ilvl w:val="0"/>
          <w:numId w:val="1"/>
        </w:numPr>
        <w:spacing w:before="0" w:beforeAutospacing="0" w:after="0" w:afterAutospacing="0" w:line="450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853D7E">
        <w:rPr>
          <w:rStyle w:val="color15"/>
          <w:rFonts w:ascii="Arial" w:hAnsi="Arial" w:cs="Arial"/>
          <w:bdr w:val="none" w:sz="0" w:space="0" w:color="auto" w:frame="1"/>
        </w:rPr>
        <w:t>Mental Health First Aid (2 days)</w:t>
      </w:r>
    </w:p>
    <w:p w14:paraId="58793552" w14:textId="77777777" w:rsidR="00853D7E" w:rsidRDefault="00853D7E"/>
    <w:sectPr w:rsidR="00853D7E" w:rsidSect="008550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8314F"/>
    <w:multiLevelType w:val="hybridMultilevel"/>
    <w:tmpl w:val="A48E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7E"/>
    <w:rsid w:val="002B4AE8"/>
    <w:rsid w:val="004A5FEE"/>
    <w:rsid w:val="005C5210"/>
    <w:rsid w:val="005C7FCF"/>
    <w:rsid w:val="00853D7E"/>
    <w:rsid w:val="008550A4"/>
    <w:rsid w:val="00A00832"/>
    <w:rsid w:val="00B01A7A"/>
    <w:rsid w:val="00B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0CEF5"/>
  <w15:chartTrackingRefBased/>
  <w15:docId w15:val="{794A5A5E-5F39-514C-ABC4-57634E00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853D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lor15">
    <w:name w:val="color_15"/>
    <w:basedOn w:val="DefaultParagraphFont"/>
    <w:rsid w:val="00853D7E"/>
  </w:style>
  <w:style w:type="character" w:customStyle="1" w:styleId="apple-converted-space">
    <w:name w:val="apple-converted-space"/>
    <w:basedOn w:val="DefaultParagraphFont"/>
    <w:rsid w:val="00853D7E"/>
  </w:style>
  <w:style w:type="paragraph" w:styleId="ListParagraph">
    <w:name w:val="List Paragraph"/>
    <w:basedOn w:val="Normal"/>
    <w:uiPriority w:val="34"/>
    <w:qFormat/>
    <w:rsid w:val="00BB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Rennie, Nicholas (NNUHFT)</dc:creator>
  <cp:keywords/>
  <dc:description/>
  <cp:lastModifiedBy>Nicholas Rennie</cp:lastModifiedBy>
  <cp:revision>6</cp:revision>
  <dcterms:created xsi:type="dcterms:W3CDTF">2022-01-16T11:31:00Z</dcterms:created>
  <dcterms:modified xsi:type="dcterms:W3CDTF">2023-09-11T08:16:00Z</dcterms:modified>
</cp:coreProperties>
</file>